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A2D" w:rsidRDefault="00821A2D" w:rsidP="00821A2D">
      <w:pPr>
        <w:tabs>
          <w:tab w:val="left" w:pos="1185"/>
        </w:tabs>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PATVIRTINTA</w:t>
      </w:r>
    </w:p>
    <w:p w:rsidR="00821A2D" w:rsidRDefault="00821A2D" w:rsidP="00821A2D">
      <w:pPr>
        <w:tabs>
          <w:tab w:val="left" w:pos="1185"/>
        </w:tabs>
        <w:spacing w:line="240" w:lineRule="auto"/>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UAB „Vilkaviškio vandenys“</w:t>
      </w:r>
    </w:p>
    <w:p w:rsidR="00821A2D" w:rsidRDefault="00821A2D" w:rsidP="00821A2D">
      <w:pPr>
        <w:tabs>
          <w:tab w:val="left" w:pos="1185"/>
        </w:tabs>
        <w:spacing w:line="240" w:lineRule="auto"/>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  direktoriaus </w:t>
      </w:r>
    </w:p>
    <w:p w:rsidR="00821A2D" w:rsidRDefault="00821A2D" w:rsidP="00821A2D">
      <w:pPr>
        <w:tabs>
          <w:tab w:val="left" w:pos="1185"/>
        </w:tabs>
        <w:spacing w:line="240" w:lineRule="auto"/>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2018 m. rugpjūčio 08 d. Įsakymu Nr.V-14</w:t>
      </w:r>
    </w:p>
    <w:p w:rsidR="00821A2D" w:rsidRDefault="00821A2D" w:rsidP="00821A2D">
      <w:pPr>
        <w:tabs>
          <w:tab w:val="left" w:pos="7680"/>
        </w:tabs>
        <w:rPr>
          <w:rFonts w:ascii="Times New Roman" w:hAnsi="Times New Roman" w:cs="Times New Roman"/>
          <w:color w:val="000000" w:themeColor="text1"/>
          <w:sz w:val="24"/>
          <w:szCs w:val="24"/>
        </w:rPr>
      </w:pPr>
    </w:p>
    <w:p w:rsidR="00FC772B" w:rsidRP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36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DUOMENŲ SUBJEKTO TEISIŲ ĮGYVENDINIMO TAISYKLĖS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 SKYRIUS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BENDROSIOS NUOSTATOS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Duomenų subjekto teisių įgyvendinimo </w:t>
      </w:r>
      <w:r w:rsidR="00821A2D">
        <w:rPr>
          <w:rFonts w:ascii="Times New Roman" w:eastAsia="Times New Roman" w:hAnsi="Times New Roman" w:cs="Times New Roman"/>
          <w:color w:val="000000" w:themeColor="text1"/>
          <w:sz w:val="24"/>
          <w:szCs w:val="24"/>
          <w:lang w:val="lt-LT"/>
        </w:rPr>
        <w:t>UAB „Vilkaviškio vandenys“</w:t>
      </w:r>
      <w:r w:rsidRPr="00FC772B">
        <w:rPr>
          <w:rFonts w:ascii="Times New Roman" w:eastAsia="Times New Roman" w:hAnsi="Times New Roman" w:cs="Times New Roman"/>
          <w:color w:val="000000" w:themeColor="text1"/>
          <w:sz w:val="24"/>
          <w:szCs w:val="24"/>
          <w:lang w:val="lt-LT"/>
        </w:rPr>
        <w:t xml:space="preserve"> (toliau – Bendrovė)  taisyklių (toliau – Taisyklės) tikslas – nustatyti duomenų subjektų teisių įgyvendinimo Bendrovėje tvarką siekiant įgyvendinti atskaitomybės principą.</w:t>
      </w:r>
    </w:p>
    <w:p w:rsidR="00FC772B" w:rsidRPr="00FC772B" w:rsidRDefault="00FC772B" w:rsidP="00FC772B">
      <w:pPr>
        <w:numPr>
          <w:ilvl w:val="0"/>
          <w:numId w:val="1"/>
        </w:numPr>
        <w:spacing w:after="0" w:line="240" w:lineRule="auto"/>
        <w:contextualSpacing/>
        <w:jc w:val="both"/>
        <w:rPr>
          <w:rFonts w:ascii="Times New Roman" w:eastAsia="Times New Roman" w:hAnsi="Times New Roman" w:cs="Times New Roman"/>
          <w:color w:val="000000" w:themeColor="text1"/>
          <w:sz w:val="24"/>
          <w:szCs w:val="20"/>
          <w:lang w:val="lt-LT"/>
        </w:rPr>
      </w:pPr>
      <w:r w:rsidRPr="00FC772B">
        <w:rPr>
          <w:rFonts w:ascii="Times New Roman" w:eastAsia="Times New Roman" w:hAnsi="Times New Roman" w:cs="Times New Roman"/>
          <w:color w:val="000000" w:themeColor="text1"/>
          <w:sz w:val="24"/>
          <w:szCs w:val="20"/>
          <w:lang w:val="lt-LT"/>
        </w:rPr>
        <w:t>Įgyvendinant duomenų subjekto teises vadovaujamasi 2016 m. balandžio 27 d. Europos Parlamento ir Tarybos reglamentu (ES) 2016/679 dėl fizinių asmenų apsaugos tvarkant asmens duomenis ir dėl laisvo tokių duomenų judėjimo ir kuriuo panaikinama Direktyva 95/46/EB (Bendrasis duomenų apsaugos reglamentas) (toliau – Reglamentas (ES) 2016/679) ir Lietuvos Respublikos asmens duomenų teisinės apsaugos įstatymu.</w:t>
      </w:r>
    </w:p>
    <w:p w:rsidR="00FC772B" w:rsidRPr="00FC772B" w:rsidRDefault="00FC772B" w:rsidP="00FC772B">
      <w:pPr>
        <w:numPr>
          <w:ilvl w:val="0"/>
          <w:numId w:val="1"/>
        </w:numPr>
        <w:tabs>
          <w:tab w:val="left" w:pos="0"/>
          <w:tab w:val="left" w:pos="96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Taisyklėse vartojamos sąvokos atitinka Reglamente (ES) 2016/679 vartojamas sąvokas.</w:t>
      </w:r>
    </w:p>
    <w:p w:rsidR="00FC772B" w:rsidRPr="00FC772B" w:rsidRDefault="00FC772B" w:rsidP="00FC772B">
      <w:pPr>
        <w:numPr>
          <w:ilvl w:val="0"/>
          <w:numId w:val="1"/>
        </w:numPr>
        <w:tabs>
          <w:tab w:val="left" w:pos="0"/>
          <w:tab w:val="left" w:pos="96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Taisyklės parengtos vadovaujantis Reglamentu (ES) 2016/679.</w:t>
      </w:r>
    </w:p>
    <w:p w:rsidR="00FC772B" w:rsidRPr="00FC772B" w:rsidRDefault="00FC772B" w:rsidP="00FC772B">
      <w:pPr>
        <w:tabs>
          <w:tab w:val="left" w:pos="960"/>
          <w:tab w:val="left" w:pos="993"/>
        </w:tabs>
        <w:spacing w:after="0" w:line="240" w:lineRule="auto"/>
        <w:ind w:left="720" w:firstLine="709"/>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II SKYRIUS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GAUTI INFORMACIJĄ APIE DUOMENŲ TVARKYMĄ</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apie Bendrovėje</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 xml:space="preserve">atliekamą duomenų subjekto asmens duomenų tvarkymą, nurodyta Reglamento (ES) 2016/679 13 ir 14 straipsniuose, pateikiama raštu, žodžiu, elektroninių ryšių priemonėmis ir/arba Bendrovės interneto svetainėje. </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apie duomenų subjektų asmens duomenų tvarkymą pateikiama asmens duomenų gavimo metu.</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subjekto asmens duomenys renkami ne tiesiogiai iš duomenų subjekto, apie šio duomenų subjekto asmens duomenų tvarkymą informuojama:</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per pagrįstą laikotarpį nuo asmens duomenų gavimo, bet ne vėliau kaip per vieną mėnesį, atsižvelgiant į konkrečias asmens duomenų tvarkymo aplinkybes; </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jeigu asmens duomenys bus naudojami ryšiams su duomenų subjektu palaikyti – ne vėliau kaip pirmą kartą susisiekiant su tuo duomenų subjektu; arba </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jeigu numatoma asmens duomenis atskleisti kitam duomenų gavėjui – ne vėliau kaip atskleidžiant duomenis pirmą kartą. </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III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SUSIPAŽINTI SU DUOMENIMIS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Bendrovė esant duomenų subjekto prašymui įgyvendinti teisę susipažinti su savo asmens duomenimis turi pateikti:</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informaciją, ar duomenų subjekto asmens duomenys tvarkomi ar ne;</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su asmens duomenų tvarkymu susijusią informaciją, numatytą Reglamento (ES) 2016/679 15 straipsnio 1 ir 2 dalyse, jeigu duomenų subjekto asmens duomenys tvarkomi;</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tvarkomų asmens duomenų kopiją.</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 xml:space="preserve">Duomenų subjektas turi teisę prašyti, kad jam būtų pateikta tvarkomų asmens duomenų kopija ir kita forma, nei Bendrovė pateikia, tačiau už tai imamas mokestis, apskaičiuotas pagal administracines išlaidas, jei Bendrovės vidaus teisės aktai nenustato kitaip. </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IV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IŠTAISYTI DUOMENIS</w:t>
      </w:r>
    </w:p>
    <w:p w:rsidR="00FC772B" w:rsidRPr="00FC772B" w:rsidRDefault="00FC772B" w:rsidP="00FC772B">
      <w:pPr>
        <w:tabs>
          <w:tab w:val="left" w:pos="993"/>
        </w:tabs>
        <w:spacing w:after="0" w:line="240" w:lineRule="auto"/>
        <w:ind w:left="709"/>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vadovaudamasis Reglamento (ES) 2016/679 16 straipsniu, turi teisę reikalauti, kad bet kokie jo tvarkomi netikslūs asmens duomenys būtų ištaisyti, o neišsamūs papildyti.</w:t>
      </w:r>
    </w:p>
    <w:p w:rsidR="00FC772B" w:rsidRPr="00FC772B" w:rsidRDefault="00FC772B" w:rsidP="00FC772B">
      <w:pPr>
        <w:numPr>
          <w:ilvl w:val="0"/>
          <w:numId w:val="1"/>
        </w:numPr>
        <w:tabs>
          <w:tab w:val="left" w:pos="993"/>
          <w:tab w:val="left" w:pos="1080"/>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Siekiant įsitikinti, kad tvarkomi duomenų subjekto asmens duomenys yra netikslūs ar neišsamūs, Bendrovė gali duomenų subjekto paprašyti pateikti tai patvirtinančius įrodymus.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(ištaisyti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IŠTRINTI DUOMENIS („TEISĖ BŪTI PAMIRŠTAM“)</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teisė ištrinti jo asmens duomenis („teisė būti pamirštam“) įgyvendinama Reglamento (ES) 2016/679 17 straipsnyje numatytais atvejais tik dėl šių asmens duomenų, tvarkomų žemiau nurodytais tikslais:</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duomenys nebėra reikalingi, kad būtų pasiekti tikslai, kuriais jie buvo renkami arba kitaip tvarkomi</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tvarkant asmens duomenis  duomenų subjekto sutikimo pagrindu, kai šis sutikimas atšaukiamas.</w:t>
      </w:r>
    </w:p>
    <w:p w:rsidR="00FC772B" w:rsidRPr="00FC772B" w:rsidRDefault="00FC772B" w:rsidP="00FC772B">
      <w:pPr>
        <w:numPr>
          <w:ilvl w:val="1"/>
          <w:numId w:val="1"/>
        </w:numPr>
        <w:tabs>
          <w:tab w:val="left" w:pos="1276"/>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tvarkant kandidatų įsidarbinti Bendrovėje asmens duomenis, gautus atrankos/konkurso metu, kai paaiškėja, jog pasiūlymas dėl darbo nebus pateiktas/priimtas. </w:t>
      </w:r>
    </w:p>
    <w:p w:rsidR="00FC772B" w:rsidRPr="00FC772B" w:rsidRDefault="00FC772B" w:rsidP="00FC772B">
      <w:pPr>
        <w:numPr>
          <w:ilvl w:val="1"/>
          <w:numId w:val="1"/>
        </w:numPr>
        <w:tabs>
          <w:tab w:val="left" w:pos="1276"/>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kitais Bendrovės vidaus taisyklėse arba galiojančiuose teisės aktuose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teisė reikalauti ištrinti asmens duomenis („teisė būti pamirštam“) gali būti neįgyvendinta Reglamento (ES) 2016/679 17 straipsnio 3 dalyje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(ištrinti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1276"/>
        </w:tabs>
        <w:spacing w:after="0" w:line="240" w:lineRule="auto"/>
        <w:jc w:val="both"/>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APRIBOTI DUOMENŲ TVARKYMĄ</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Reglamento (ES) 2016/679 18 straipsnio 1 dalyje numatytais atvejais Bendrovė privalo įgyvendinti duomenų subjekto teisę apriboti jo asmens duomenų tvarkymą.</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Asmens duomenys, kurių tvarkymas apribotas, yra saugomi, o prieš tokio apribojimo panaikinimą duomenų subjektas raštu, žodžiu arba elektroninių ryšių priemonėmis yra informuojamas.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(kurių tvarkymas apribotas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523084" w:rsidRDefault="00523084"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523084" w:rsidRDefault="00523084"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523084" w:rsidRDefault="00523084"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9C6C81">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lastRenderedPageBreak/>
        <w:t>VII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Į DUOMENŲ PERKELIAMUMĄ</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teisę į duomenų perkeliamumą, numatytą Reglamento (ES) 2016/679 20 straipsnyje, Bendrovė įgyvendina tik tokiais atvejais, kai duomenys tvarkomi automatizuotomis priemonėmis ir tik dėl šių asmens duomenų, tvarkomų žemiau nurodytais tikslais:</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tvarkymas yra grindžiamas duomenų subjekto sutikimo sutikimu (pagal 6 straipsnio 1 dalies a punktą arba 9 straipsnio 2 dalies a punktą) arba</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tvarkyti duomenis būtina siekiant įvykdyti sutartį, kurios šalis yra duomenų subjektas, arba siekiant imtis veiksmų duomenų subjekto prašymu prieš sudarant sutartį;</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0"/>
          <w:lang w:val="lt-LT"/>
        </w:rPr>
      </w:pPr>
      <w:r w:rsidRPr="00FC772B">
        <w:rPr>
          <w:rFonts w:ascii="Times New Roman" w:eastAsia="Times New Roman" w:hAnsi="Times New Roman" w:cs="Times New Roman"/>
          <w:color w:val="000000" w:themeColor="text1"/>
          <w:sz w:val="24"/>
          <w:szCs w:val="20"/>
          <w:lang w:val="lt-LT"/>
        </w:rPr>
        <w:t>kitais Bendrovės vidaus taisyklėse arba galiojančiuose teisės aktuose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teisės į duomenų perkeliamumą neturi tų asmens duomenų atžvilgiu, kurie tvarkomi neautomatiniu būdu susistemintose rinkmenose, pavyzdžiui, popierinėse bylose.</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kreipdamasis dėl teisės į duomenų perkeliamumą, turi nurodyti, ar pageidauja, kad jo asmens duomenys būtų persiųsti jam ar kitam duomenų valdytojui.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Pagal duomenų subjekto prašymą perkelti jo asmens duomenys nėra automatiškai ištrinami. Jeigu duomenų subjektas to pageidauja, turi kreiptis į duomenų valdytoją dėl teisės reikalauti ištrinti duomenis („teisės būti pamirštam“) įgyvendinimo.</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VIII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NESUTIKTI SU DUOMENŲ TVARKYMU</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vadovaudamasis Reglamento (ES) 2016/679 21 straipsniu, turi teisę dėl su juo konkrečiu atveju susijusių priežasčių bet kuriuo metu nesutikti, kad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tvarkytų jo asmens duomenis šiais atvejais:</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3"/>
          <w:szCs w:val="24"/>
          <w:lang w:val="lt-LT"/>
        </w:rPr>
      </w:pPr>
      <w:r w:rsidRPr="00FC772B">
        <w:rPr>
          <w:rFonts w:ascii="Times New Roman" w:eastAsia="Times New Roman" w:hAnsi="Times New Roman" w:cs="Times New Roman"/>
          <w:color w:val="000000" w:themeColor="text1"/>
          <w:sz w:val="24"/>
          <w:szCs w:val="24"/>
          <w:lang w:val="lt-LT"/>
        </w:rPr>
        <w:t>kai asmens duomenų tvarkymas prieštarauja teisės aktų reikalavimams.</w:t>
      </w:r>
      <w:r w:rsidRPr="00FC772B">
        <w:rPr>
          <w:rFonts w:ascii="Times New Roman" w:eastAsia="Times New Roman" w:hAnsi="Times New Roman" w:cs="Times New Roman"/>
          <w:color w:val="000000" w:themeColor="text1"/>
          <w:sz w:val="23"/>
          <w:szCs w:val="24"/>
          <w:lang w:val="lt-LT"/>
        </w:rPr>
        <w:t xml:space="preserve"> </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tvarkymas vykdomas viešojo intereso labui arba siekiant užtikrinti teisėtų duomenų valdytojo arba trečiosios šalies interesų gynimą.</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kitais Bendrovės vidaus taisyklėse arba galiojančiuose teisės aktuose numatytais atvejais.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Apie duomenų subjekto teisę nesutikti su asmens duomenų tvarkymu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 xml:space="preserve">informuoja pateikiant informaciją interneto svetainėje, raštu arba žodžiu. </w:t>
      </w:r>
      <w:r w:rsidRPr="00FC772B">
        <w:rPr>
          <w:rFonts w:ascii="Times New Roman" w:eastAsia="Times New Roman" w:hAnsi="Times New Roman" w:cs="Times New Roman"/>
          <w:i/>
          <w:color w:val="000000" w:themeColor="text1"/>
          <w:sz w:val="24"/>
          <w:szCs w:val="24"/>
          <w:lang w:val="lt-LT"/>
        </w:rPr>
        <w:t xml:space="preserve">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IX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KAD NEBŪTŲ TAIKOMAS TIK AUTOMATIZUOTU DUOMENŲ TVARKYMU, ĮSKAITANT PROFILIAVIMĄ, GRINDŽIAMAS SPRENDIMAS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00"/>
        </w:tabs>
        <w:spacing w:after="0" w:line="240" w:lineRule="auto"/>
        <w:ind w:left="54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Šiais atvejais, duomenų subjektas turi teisę reikalauti, kad jo atžvilgiu nebūtų taikomas tik automatizuotu duomenų tvarkymu grindžiamas sprendimas ir toks sprendimas būtų peržiūrėtas:</w:t>
      </w:r>
    </w:p>
    <w:p w:rsidR="00FC772B" w:rsidRPr="00FC772B" w:rsidRDefault="00FC772B" w:rsidP="00FC772B">
      <w:pPr>
        <w:numPr>
          <w:ilvl w:val="1"/>
          <w:numId w:val="1"/>
        </w:numPr>
        <w:tabs>
          <w:tab w:val="left" w:pos="900"/>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kai dėl tokio automatizuoto duomenų tvarkymo duomenų subjektui galėtų kilti didelės teisinės pasekmės arba toks duomenų tvarkymas jam panašiu būdu darytų didelį poveikį ir </w:t>
      </w:r>
    </w:p>
    <w:p w:rsidR="00FC772B" w:rsidRPr="00FC772B" w:rsidRDefault="00FC772B" w:rsidP="00FC772B">
      <w:pPr>
        <w:numPr>
          <w:ilvl w:val="1"/>
          <w:numId w:val="1"/>
        </w:numPr>
        <w:tabs>
          <w:tab w:val="left" w:pos="900"/>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galiojančiuose teisės aktuose nėra nustatyta, kad toms konkrečiai duomenų tvarkymo operacijoms ši duomenų subjekto reikalavimo teisė netaikoma.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subjektui kreipusis dėl automatizuotu duomenų tvarkymu grindžiamo sprendimo peržiūros, duomenų valdytojas, turi atlikti išsamų visų svarbių duomenų, įskaitant ir duomenų subjekto pateiktos informacijos, vertinimą.</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9C6C81" w:rsidRDefault="009C6C81"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9C6C81" w:rsidRDefault="009C6C81"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lastRenderedPageBreak/>
        <w:t>X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 xml:space="preserve">PRAŠYMO ĮGYVENDINTI DUOMENŲ SUBJEKTO TEISES PATEIKIMAS </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Kreiptis dėl duomenų subjekto teisių įgyvendinimo duomenų subjektas turi teisę žodžiu arba raštu, pateikiant prašymą asmeniškai, paštu ar elektroninėmis priemonėmis Bendrovei el. pašto adresu </w:t>
      </w:r>
      <w:r w:rsidR="009C6C81">
        <w:rPr>
          <w:rFonts w:ascii="Times New Roman" w:eastAsia="Times New Roman" w:hAnsi="Times New Roman" w:cs="Times New Roman"/>
          <w:color w:val="000000" w:themeColor="text1"/>
          <w:sz w:val="24"/>
          <w:szCs w:val="24"/>
          <w:lang w:val="lt-LT"/>
        </w:rPr>
        <w:t>info@vilkvand.lt</w:t>
      </w:r>
      <w:r w:rsidRPr="00FC772B">
        <w:rPr>
          <w:rFonts w:ascii="Times New Roman" w:eastAsia="Times New Roman" w:hAnsi="Times New Roman" w:cs="Times New Roman"/>
          <w:color w:val="000000" w:themeColor="text1"/>
          <w:sz w:val="24"/>
          <w:szCs w:val="24"/>
          <w:lang w:val="lt-LT"/>
        </w:rPr>
        <w:t xml:space="preserve"> arba Bendrovėje paskirtam duomenų apsaugos pareigūnui el. pašto adresu </w:t>
      </w:r>
      <w:hyperlink r:id="rId7" w:history="1">
        <w:r w:rsidRPr="00FC772B">
          <w:rPr>
            <w:rFonts w:ascii="Times New Roman" w:eastAsia="Times New Roman" w:hAnsi="Times New Roman" w:cs="Times New Roman"/>
            <w:color w:val="000000" w:themeColor="text1"/>
            <w:sz w:val="24"/>
            <w:szCs w:val="24"/>
            <w:u w:val="single"/>
            <w:lang w:val="lt-LT"/>
          </w:rPr>
          <w:t>duomenu.apsauga@protego.lt</w:t>
        </w:r>
      </w:hyperlink>
      <w:r w:rsidRPr="00FC772B">
        <w:rPr>
          <w:rFonts w:ascii="Times New Roman" w:eastAsia="Times New Roman" w:hAnsi="Times New Roman" w:cs="Times New Roman"/>
          <w:color w:val="000000" w:themeColor="text1"/>
          <w:sz w:val="24"/>
          <w:szCs w:val="24"/>
          <w:lang w:val="lt-LT"/>
        </w:rPr>
        <w:t xml:space="preserve">.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dėl duomenų subjekto teisių įgyvendinimo kreipiamasi žodžiu ar prašymas pateiktas raštu asmeniškai, duomenų subjektas turi patvirtinti savo tapatybę pateikdamas asmens tapatybę patvirtinantį dokumentą arba patvirtinus tapatybę elektroninių ryšių priemonėmis, kurios leidžia tinkamai identifikuoti asmenį. To nepadarius, duomenų subjekto teisės nėra įgyvendinamos. Ši nuostata netaikoma, jeigu duomenų subjektas kreipiasi dėl informavimo apie asmens duomenų tvarkymą pagal Reglamento (ES) 2016/679 13 ir 14 straipsnius.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dėl duomenų subjekto teisių įgyvendinimo kreipiamasi raštu, pateikiant prašymą paštu, tuomet kartu su prašymu turi būti pateikta notaro patvirtinta asmens tapatybę patvirtinančio dokumento kopija. Teikiant prašymą elektroninėmis priemonėmis, prašymas turi būti pasirašytas kvalifikuotu elektroniniu parašu arba jis turi būti suformuotas elektroninėmis priemonėmis, kurios leidžia užtikrinti teksto vientisumą ir nepakeičiamumą. Ši nuostata netaikoma, jeigu duomenų subjektas kreipiasi dėl informavimo apie asmens duomenų tvarkymą pagal Reglamento (ES) 2016/679 13 ir 14 straipsnius.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Prašymas įgyvendinti duomenų subjekto teises turi būti įskaitomas, asmens pasirašytas, jame turi būti nurodyti duomenų subjekto vardas, pavardė, adresas</w:t>
      </w:r>
      <w:r w:rsidRPr="00FC772B">
        <w:rPr>
          <w:rFonts w:ascii="Times New Roman" w:eastAsia="Times New Roman" w:hAnsi="Times New Roman" w:cs="Times New Roman"/>
          <w:color w:val="000000" w:themeColor="text1"/>
          <w:sz w:val="24"/>
          <w:szCs w:val="24"/>
          <w:vertAlign w:val="superscript"/>
          <w:lang w:val="lt-LT"/>
        </w:rPr>
        <w:t xml:space="preserve"> </w:t>
      </w:r>
      <w:r w:rsidRPr="00FC772B">
        <w:rPr>
          <w:rFonts w:ascii="Times New Roman" w:eastAsia="Times New Roman" w:hAnsi="Times New Roman" w:cs="Times New Roman"/>
          <w:color w:val="000000" w:themeColor="text1"/>
          <w:sz w:val="24"/>
          <w:szCs w:val="24"/>
          <w:lang w:val="lt-LT"/>
        </w:rPr>
        <w:t xml:space="preserve">ir (ar) kiti kontaktiniai duomenys ryšiui palaikyti ar kuriais pageidaujama gauti atsakymą dėl duomenų subjekto teisių įgyvendinimo.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Savo teises duomenų subjektas gali įgyvendinti pats arba per atstovą.</w:t>
      </w:r>
    </w:p>
    <w:p w:rsidR="00FC772B" w:rsidRPr="00FC772B" w:rsidRDefault="00FC772B" w:rsidP="00FC772B">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Asmens atstovas prašyme turi nurodyti savo vardą, pavardę, adresą ir (ar) kitus kontaktinius duomenis ryšiui palaikyti, kuriais asmens atstovas pageidauja gauti atsakymą, taip pat atstovaujamo asmens vardą, pavardę ir kitus duomenis, jei tai nustato Bendrovės vidaus taisyklės bei pateikti atstovavimą patvirtinantį dokumentą ar jo kopiją.</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Esant abejonių dėl duomenų subjekto tapatybės, duomenų valdytojas prašo papildomos</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informacijos, reikalingos ja įsitikinti.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Kreipiantis raštu dėl duomenų subjekto teisių įgyvendinimo, rekomenduojama pateikti Taisyklių 1 priede</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nurodytos formos prašymą</w:t>
      </w:r>
      <w:r w:rsidRPr="00FC772B">
        <w:rPr>
          <w:rFonts w:ascii="Times New Roman" w:eastAsia="Times New Roman" w:hAnsi="Times New Roman" w:cs="Times New Roman"/>
          <w:i/>
          <w:color w:val="000000" w:themeColor="text1"/>
          <w:sz w:val="24"/>
          <w:szCs w:val="24"/>
          <w:lang w:val="lt-LT"/>
        </w:rPr>
        <w:t>.</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Visais klausimais, susijusiais su duomenų subjekto asmens duomenų tvarkymu ir naudojimusi savo teisėmis, duomenų subjektas turi teisę kreiptis į duomenų apsaugos pareigūną</w:t>
      </w:r>
      <w:r w:rsidRPr="00FC772B">
        <w:rPr>
          <w:rFonts w:ascii="Times New Roman" w:eastAsia="Times New Roman" w:hAnsi="Times New Roman" w:cs="Times New Roman"/>
          <w:i/>
          <w:color w:val="000000" w:themeColor="text1"/>
          <w:sz w:val="24"/>
          <w:szCs w:val="24"/>
          <w:lang w:val="lt-LT"/>
        </w:rPr>
        <w:t xml:space="preserve"> Advokatų profesinė bendrija „Kaminskienė ir partneriai PROTEGO, tel. nr. 8 694 90 339, </w:t>
      </w:r>
      <w:hyperlink r:id="rId8" w:history="1">
        <w:r w:rsidRPr="00FC772B">
          <w:rPr>
            <w:rFonts w:ascii="Times New Roman" w:eastAsia="Times New Roman" w:hAnsi="Times New Roman" w:cs="Times New Roman"/>
            <w:i/>
            <w:color w:val="000000" w:themeColor="text1"/>
            <w:sz w:val="24"/>
            <w:szCs w:val="24"/>
            <w:u w:val="single"/>
            <w:lang w:val="lt-LT"/>
          </w:rPr>
          <w:t>duomenu.apsauga@protego.lt</w:t>
        </w:r>
      </w:hyperlink>
      <w:r w:rsidRPr="00FC772B">
        <w:rPr>
          <w:rFonts w:ascii="Times New Roman" w:eastAsia="Times New Roman" w:hAnsi="Times New Roman" w:cs="Times New Roman"/>
          <w:i/>
          <w:color w:val="000000" w:themeColor="text1"/>
          <w:sz w:val="24"/>
          <w:szCs w:val="24"/>
          <w:lang w:val="lt-LT"/>
        </w:rPr>
        <w:t xml:space="preserve">, Žvejų g. 14A, Vilnius. </w:t>
      </w:r>
      <w:r w:rsidRPr="00FC772B">
        <w:rPr>
          <w:rFonts w:ascii="Times New Roman" w:eastAsia="Times New Roman" w:hAnsi="Times New Roman" w:cs="Times New Roman"/>
          <w:color w:val="000000" w:themeColor="text1"/>
          <w:sz w:val="24"/>
          <w:szCs w:val="24"/>
          <w:lang w:val="lt-LT"/>
        </w:rPr>
        <w:t>Siekiant užtikrinti Reglamento (ES) 2016/679 38 straipsnio 5 dalyje įtvirtintą konfidencialumą, kreipiantis į duomenų apsaugos pareigūną paštu, ant voko užrašoma, kad korespondencija skirta duomenų apsaugos pareigūnui.</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XI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PRAŠYMO ĮGYVENDINTI DUOMENŲ SUBJEKTO TEISES NAGRINĖJIMAS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prašymas pateiktas nesilaikant Taisyklių IX skyriuje nustatytos tvarkos ir reikalavimų, jis nenagrinėjamas, ir nedelsiant, bet ne vėliau kaip per 3 darbo dienas, duomenų subjektas apie tai informuojamas nurodant priežastis.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Jeigu prašymo nagrinėjimo metu nustatoma, jog duomenų subjekto teisės yra apribotos Reglamento (ES) 2016/679 23 straipsnio 1 dalyje numatytais pagrindais, duomenų subjektas apie tai informuojamas.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pagal duomenų subjekto prašymą dėl jo teisių įgyvendinimo pateikiama valstybine kalba.</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Visi veiksmai pagal duomenų subjekto prašymus įgyvendinti duomenų subjekto teises atliekami ir informacija teikiama nemokamai, jei Bendrovės vidaus taisyklės ar galiojantys teisės aktai nenumato kitaip.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Bendrovė veiksmus ar neveikimą įgyvendinant duomenų subjekto teises duomenų subjektas turi teisę skųsti pats arba duomenų subjekto atstovas, taip pat jo įgaliota ne pelno įstaiga, organizacija ar asociacija, atitinkanti Reglamento (ES) 2016/679 80 straipsnio reikalavimus, Valstybinei duomenų apsaugos inspekcijai, A. Juozapavičius g. 6, Vilnius, el. paštas </w:t>
      </w:r>
      <w:r w:rsidRPr="00FC772B">
        <w:rPr>
          <w:rFonts w:ascii="Times New Roman" w:eastAsia="Times New Roman" w:hAnsi="Times New Roman" w:cs="Times New Roman"/>
          <w:color w:val="000000" w:themeColor="text1"/>
          <w:sz w:val="24"/>
          <w:szCs w:val="24"/>
          <w:u w:val="single"/>
          <w:lang w:val="lt-LT"/>
        </w:rPr>
        <w:t>ada@ada.lt</w:t>
      </w:r>
      <w:r w:rsidRPr="00FC772B">
        <w:rPr>
          <w:rFonts w:ascii="Times New Roman" w:eastAsia="Times New Roman" w:hAnsi="Times New Roman" w:cs="Times New Roman"/>
          <w:color w:val="000000" w:themeColor="text1"/>
          <w:sz w:val="24"/>
          <w:szCs w:val="24"/>
          <w:lang w:val="lt-LT"/>
        </w:rPr>
        <w:t xml:space="preserve">, interneto svetainė </w:t>
      </w:r>
      <w:r w:rsidRPr="00FC772B">
        <w:rPr>
          <w:rFonts w:ascii="Times New Roman" w:eastAsia="Times New Roman" w:hAnsi="Times New Roman" w:cs="Times New Roman"/>
          <w:color w:val="000000" w:themeColor="text1"/>
          <w:sz w:val="24"/>
          <w:szCs w:val="24"/>
          <w:u w:val="single"/>
          <w:lang w:val="lt-LT"/>
        </w:rPr>
        <w:t>www.ada.lt</w:t>
      </w:r>
      <w:r w:rsidRPr="00FC772B">
        <w:rPr>
          <w:rFonts w:ascii="Times New Roman" w:eastAsia="Times New Roman" w:hAnsi="Times New Roman" w:cs="Times New Roman"/>
          <w:color w:val="000000" w:themeColor="text1"/>
          <w:sz w:val="24"/>
          <w:szCs w:val="24"/>
          <w:lang w:val="lt-LT"/>
        </w:rPr>
        <w:t xml:space="preserve">,  taip pat teismingam teismui.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Dėl duomenų subjekto teisių pažeidimo patyrus materialinę ar nematerialinę žalą, duomenų subjektas turi teisę į kompensaciją, dėl kurios priteisimo turi teisę kreiptis į teismingą teismą. </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___________________</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sz w:val="24"/>
          <w:szCs w:val="20"/>
          <w:lang w:val="lt-LT"/>
        </w:rPr>
        <w:sectPr w:rsidR="00FC772B" w:rsidRPr="00FC772B" w:rsidSect="004C4383">
          <w:footerReference w:type="default" r:id="rId9"/>
          <w:pgSz w:w="11906" w:h="16838"/>
          <w:pgMar w:top="1134" w:right="567" w:bottom="1134" w:left="1701" w:header="567" w:footer="567" w:gutter="0"/>
          <w:pgNumType w:start="1"/>
          <w:cols w:space="1296"/>
          <w:titlePg/>
          <w:docGrid w:linePitch="360"/>
        </w:sectPr>
      </w:pPr>
    </w:p>
    <w:p w:rsidR="009C6C81" w:rsidRDefault="00FC772B" w:rsidP="009C6C81">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lt-LT"/>
        </w:rPr>
        <w:lastRenderedPageBreak/>
        <w:t xml:space="preserve"> </w:t>
      </w:r>
    </w:p>
    <w:p w:rsidR="009C6C81" w:rsidRDefault="009C6C81" w:rsidP="009C6C81">
      <w:pPr>
        <w:tabs>
          <w:tab w:val="left" w:pos="1185"/>
        </w:tabs>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lt-LT"/>
        </w:rPr>
        <w:t>PATVIRTINTA</w:t>
      </w:r>
    </w:p>
    <w:p w:rsidR="009C6C81" w:rsidRDefault="009C6C81" w:rsidP="009C6C81">
      <w:pPr>
        <w:tabs>
          <w:tab w:val="left" w:pos="1185"/>
        </w:tabs>
        <w:spacing w:line="240" w:lineRule="auto"/>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UAB „Vilkaviškio vandenys“</w:t>
      </w:r>
    </w:p>
    <w:p w:rsidR="009C6C81" w:rsidRDefault="009C6C81" w:rsidP="009C6C81">
      <w:pPr>
        <w:tabs>
          <w:tab w:val="left" w:pos="1185"/>
        </w:tabs>
        <w:spacing w:line="240" w:lineRule="auto"/>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  direktoriaus </w:t>
      </w:r>
    </w:p>
    <w:p w:rsidR="009C6C81" w:rsidRDefault="009C6C81" w:rsidP="009C6C81">
      <w:pPr>
        <w:tabs>
          <w:tab w:val="left" w:pos="1185"/>
        </w:tabs>
        <w:spacing w:line="240" w:lineRule="auto"/>
        <w:jc w:val="right"/>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2018 m. rugpjūčio 08 d. Įsakymu Nr.V-14</w:t>
      </w:r>
    </w:p>
    <w:p w:rsidR="009C6C81" w:rsidRDefault="00FC772B" w:rsidP="009C6C81">
      <w:pPr>
        <w:tabs>
          <w:tab w:val="left" w:pos="1276"/>
        </w:tabs>
        <w:spacing w:after="0" w:line="240" w:lineRule="auto"/>
        <w:rPr>
          <w:rFonts w:ascii="Times New Roman" w:eastAsia="Times New Roman" w:hAnsi="Times New Roman" w:cs="Times New Roman"/>
          <w:color w:val="000000" w:themeColor="text1"/>
          <w:sz w:val="24"/>
          <w:szCs w:val="24"/>
          <w:lang w:val="lt-LT"/>
        </w:rPr>
      </w:pPr>
      <w:bookmarkStart w:id="0" w:name="_GoBack"/>
      <w:bookmarkEnd w:id="0"/>
      <w:r>
        <w:rPr>
          <w:rFonts w:ascii="Times New Roman" w:eastAsia="Times New Roman" w:hAnsi="Times New Roman" w:cs="Times New Roman"/>
          <w:color w:val="000000" w:themeColor="text1"/>
          <w:sz w:val="24"/>
          <w:szCs w:val="24"/>
          <w:lang w:val="lt-LT"/>
        </w:rPr>
        <w:t xml:space="preserve">       </w:t>
      </w:r>
    </w:p>
    <w:p w:rsidR="00FC772B" w:rsidRPr="00FC772B" w:rsidRDefault="00FC772B" w:rsidP="00FC772B">
      <w:pPr>
        <w:tabs>
          <w:tab w:val="left" w:pos="1276"/>
        </w:tabs>
        <w:spacing w:after="0" w:line="240" w:lineRule="auto"/>
        <w:ind w:left="6237"/>
        <w:jc w:val="center"/>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1 priedas</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lang w:val="lt-LT"/>
        </w:rPr>
      </w:pPr>
      <w:r w:rsidRPr="00FC772B">
        <w:rPr>
          <w:rFonts w:ascii="Times New Roman" w:eastAsia="Times New Roman" w:hAnsi="Times New Roman" w:cs="Times New Roman"/>
          <w:b/>
          <w:color w:val="000000" w:themeColor="text1"/>
          <w:sz w:val="24"/>
          <w:szCs w:val="24"/>
          <w:lang w:val="lt-LT"/>
        </w:rPr>
        <w:t>(Prašymo įgyvendinti duomenų subjekto teisę (-es) rekomenduojama forma)</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lang w:val="lt-LT"/>
        </w:rPr>
      </w:pPr>
    </w:p>
    <w:p w:rsidR="00FC772B" w:rsidRPr="00FC772B" w:rsidRDefault="00FC772B" w:rsidP="00FC772B">
      <w:pPr>
        <w:spacing w:after="0" w:line="240" w:lineRule="auto"/>
        <w:ind w:firstLine="4320"/>
        <w:jc w:val="center"/>
        <w:rPr>
          <w:rFonts w:ascii="Times New Roman" w:eastAsia="Times New Roman" w:hAnsi="Times New Roman" w:cs="Times New Roman"/>
          <w:color w:val="000000" w:themeColor="text1"/>
          <w:sz w:val="20"/>
          <w:szCs w:val="20"/>
          <w:u w:val="single"/>
          <w:lang w:val="lt-LT"/>
        </w:rPr>
      </w:pP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w:t>
      </w: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(Duomenų subjekto vardas, pavardė )</w:t>
      </w: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_______________________________________________________________________________________</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(Adresas ir (ar) kiti kontaktiniai duomenys (telefono ryšio numeris ar el. pašto adresas (nurodoma pareiškėjui pageidaujant)</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p>
    <w:p w:rsidR="00FC772B" w:rsidRDefault="00FC772B" w:rsidP="00FC772B">
      <w:pPr>
        <w:spacing w:after="0" w:line="240" w:lineRule="auto"/>
        <w:ind w:firstLine="4320"/>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____________________________________________________________________________________________</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shd w:val="clear" w:color="auto" w:fill="FFFFFF"/>
          <w:lang w:val="lt-LT"/>
        </w:rPr>
        <w:t>(Atstovas ir atstovavimo pagrindas, jeigu prašymą pateikia duomenų subjekto atstovas)</w:t>
      </w:r>
      <w:r w:rsidRPr="00FC772B">
        <w:rPr>
          <w:rFonts w:ascii="Times New Roman" w:eastAsia="Times New Roman" w:hAnsi="Times New Roman" w:cs="Times New Roman"/>
          <w:color w:val="000000" w:themeColor="text1"/>
          <w:sz w:val="20"/>
          <w:szCs w:val="20"/>
          <w:shd w:val="clear" w:color="auto" w:fill="FFFFFF"/>
          <w:vertAlign w:val="superscript"/>
          <w:lang w:val="lt-LT"/>
        </w:rPr>
        <w:footnoteReference w:id="1"/>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_____________________________</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0"/>
          <w:szCs w:val="20"/>
          <w:lang w:val="lt-LT"/>
        </w:rPr>
        <w:t>(Duomenų valdytojo pavadinimas)</w:t>
      </w:r>
    </w:p>
    <w:p w:rsid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PRAŠYMAS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ĮGYVENDINTI DUOMENŲ SUBJEKTO TEISĘ (-ES)</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w:t>
      </w:r>
    </w:p>
    <w:p w:rsidR="00FC772B" w:rsidRPr="00FC772B" w:rsidRDefault="00FC772B" w:rsidP="00FC772B">
      <w:pPr>
        <w:tabs>
          <w:tab w:val="left" w:pos="1276"/>
        </w:tabs>
        <w:spacing w:after="0" w:line="36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(Data)</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w:t>
      </w:r>
      <w:r>
        <w:rPr>
          <w:rFonts w:ascii="Times New Roman" w:eastAsia="Times New Roman" w:hAnsi="Times New Roman" w:cs="Times New Roman"/>
          <w:color w:val="000000" w:themeColor="text1"/>
          <w:sz w:val="20"/>
          <w:szCs w:val="20"/>
          <w:lang w:val="lt-LT"/>
        </w:rPr>
        <w:t>______________</w:t>
      </w:r>
      <w:r w:rsidRPr="00FC772B">
        <w:rPr>
          <w:rFonts w:ascii="Times New Roman" w:eastAsia="Times New Roman" w:hAnsi="Times New Roman" w:cs="Times New Roman"/>
          <w:color w:val="000000" w:themeColor="text1"/>
          <w:sz w:val="20"/>
          <w:szCs w:val="20"/>
          <w:lang w:val="lt-LT"/>
        </w:rPr>
        <w:t>______</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(Vieta)</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1.</w:t>
      </w:r>
      <w:r w:rsidRPr="00FC772B">
        <w:rPr>
          <w:rFonts w:ascii="Times New Roman" w:eastAsia="Times New Roman" w:hAnsi="Times New Roman" w:cs="Times New Roman"/>
          <w:color w:val="000000" w:themeColor="text1"/>
          <w:sz w:val="24"/>
          <w:szCs w:val="24"/>
          <w:lang w:val="lt-LT"/>
        </w:rPr>
        <w:tab/>
        <w:t>Prašau įgyvendinti šią (šias) duomenų subjekto teisę (-es):</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(Tinkamą langelį pažymėkite kryželiu):</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gauti informaciją apie duomenų tvarkymą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susipažinti su duomenimis</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ištaisyti duomenis</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ištrinti duomenis („teisė būti pamirštam“)</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apriboti duomenų tvarkymą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į duomenų perkeliamumą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nesutikti su duomenų tvarkymu</w:t>
      </w:r>
    </w:p>
    <w:p w:rsidR="00FC772B" w:rsidRPr="00FC772B" w:rsidRDefault="00FC772B" w:rsidP="00FC772B">
      <w:pPr>
        <w:tabs>
          <w:tab w:val="left" w:pos="709"/>
        </w:tabs>
        <w:spacing w:after="0" w:line="240" w:lineRule="auto"/>
        <w:ind w:left="709" w:hanging="283"/>
        <w:jc w:val="both"/>
        <w:rPr>
          <w:rFonts w:ascii="Times New Roman" w:eastAsia="Times New Roman" w:hAnsi="Times New Roman" w:cs="Times New Roman"/>
          <w:b/>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kad nebūtų taikomas tik automatizuotu duomenų tvarkymu, įskaitant profiliavimą, grindžiamas sprendimas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709"/>
        </w:tabs>
        <w:spacing w:after="0" w:line="240" w:lineRule="auto"/>
        <w:ind w:firstLine="426"/>
        <w:jc w:val="both"/>
        <w:rPr>
          <w:rFonts w:ascii="Times New Roman" w:eastAsia="Times New Roman" w:hAnsi="Times New Roman" w:cs="Times New Roman"/>
          <w:i/>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2.</w:t>
      </w:r>
      <w:r w:rsidRPr="00FC772B">
        <w:rPr>
          <w:rFonts w:ascii="Times New Roman" w:eastAsia="Times New Roman" w:hAnsi="Times New Roman" w:cs="Times New Roman"/>
          <w:color w:val="000000" w:themeColor="text1"/>
          <w:sz w:val="24"/>
          <w:szCs w:val="24"/>
          <w:lang w:val="lt-LT"/>
        </w:rPr>
        <w:tab/>
        <w:t xml:space="preserve">Nurodykite, ko konkrečiai prašote ir pateikite kiek įmanoma daugiau informacijos, kuri leistų tinkamai įgyvendinti Jūsų teisę (-es) </w:t>
      </w:r>
      <w:r w:rsidRPr="00FC772B">
        <w:rPr>
          <w:rFonts w:ascii="Times New Roman" w:eastAsia="Times New Roman" w:hAnsi="Times New Roman" w:cs="Times New Roman"/>
          <w:i/>
          <w:color w:val="000000" w:themeColor="text1"/>
          <w:sz w:val="24"/>
          <w:szCs w:val="24"/>
          <w:lang w:val="lt-LT"/>
        </w:rPr>
        <w:t>(pavyzdžiui, jeigu norite gauti asmens duomenų kopiją, nurodykite, kokių konkrečiai duomenų (pavyzdžiui, 2018 m. x mėn. x d. elektroninio pašto laiško kopiją, 2018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firstLine="709"/>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PRIDEDAMA</w:t>
      </w:r>
      <w:r w:rsidRPr="00FC772B">
        <w:rPr>
          <w:rFonts w:ascii="Times New Roman" w:eastAsia="Times New Roman" w:hAnsi="Times New Roman" w:cs="Times New Roman"/>
          <w:color w:val="000000" w:themeColor="text1"/>
          <w:sz w:val="24"/>
          <w:szCs w:val="24"/>
          <w:vertAlign w:val="superscript"/>
          <w:lang w:val="lt-LT"/>
        </w:rPr>
        <w:footnoteReference w:id="2"/>
      </w:r>
      <w:r w:rsidRPr="00FC772B">
        <w:rPr>
          <w:rFonts w:ascii="Times New Roman" w:eastAsia="Times New Roman" w:hAnsi="Times New Roman" w:cs="Times New Roman"/>
          <w:color w:val="000000" w:themeColor="text1"/>
          <w:sz w:val="24"/>
          <w:szCs w:val="24"/>
          <w:lang w:val="lt-LT"/>
        </w:rPr>
        <w:t>:</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1.</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2.</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3.</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4.</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ind w:left="720" w:firstLine="3604"/>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______________</w:t>
      </w:r>
      <w:r>
        <w:rPr>
          <w:rFonts w:ascii="Times New Roman" w:eastAsia="Times New Roman" w:hAnsi="Times New Roman" w:cs="Times New Roman"/>
          <w:color w:val="000000" w:themeColor="text1"/>
          <w:sz w:val="20"/>
          <w:szCs w:val="20"/>
          <w:lang w:val="lt-LT"/>
        </w:rPr>
        <w:t xml:space="preserve"> </w:t>
      </w:r>
      <w:r>
        <w:rPr>
          <w:rFonts w:ascii="Times New Roman" w:eastAsia="Times New Roman" w:hAnsi="Times New Roman" w:cs="Times New Roman"/>
          <w:color w:val="000000" w:themeColor="text1"/>
          <w:sz w:val="20"/>
          <w:szCs w:val="20"/>
          <w:lang w:val="lt-LT"/>
        </w:rPr>
        <w:tab/>
        <w:t>_______________________________</w:t>
      </w:r>
    </w:p>
    <w:p w:rsidR="00FC772B" w:rsidRPr="00FC772B" w:rsidRDefault="00FC772B" w:rsidP="00FC772B">
      <w:pPr>
        <w:tabs>
          <w:tab w:val="left" w:pos="1276"/>
        </w:tabs>
        <w:spacing w:after="0" w:line="240" w:lineRule="auto"/>
        <w:ind w:left="720" w:firstLine="3869"/>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(Parašas)                                          (Vardas, pavardė)</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jc w:val="both"/>
        <w:rPr>
          <w:rFonts w:ascii="Times New Roman" w:eastAsia="Times New Roman" w:hAnsi="Times New Roman" w:cs="Times New Roman"/>
          <w:color w:val="000000" w:themeColor="text1"/>
          <w:sz w:val="24"/>
          <w:szCs w:val="20"/>
          <w:lang w:val="lt-LT"/>
        </w:rPr>
      </w:pPr>
    </w:p>
    <w:p w:rsidR="008C1401" w:rsidRDefault="008C1401"/>
    <w:sectPr w:rsidR="008C1401" w:rsidSect="004C438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49F" w:rsidRDefault="0012749F" w:rsidP="00FC772B">
      <w:pPr>
        <w:spacing w:after="0" w:line="240" w:lineRule="auto"/>
      </w:pPr>
      <w:r>
        <w:separator/>
      </w:r>
    </w:p>
  </w:endnote>
  <w:endnote w:type="continuationSeparator" w:id="0">
    <w:p w:rsidR="0012749F" w:rsidRDefault="0012749F" w:rsidP="00FC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913330"/>
      <w:docPartObj>
        <w:docPartGallery w:val="Page Numbers (Bottom of Page)"/>
        <w:docPartUnique/>
      </w:docPartObj>
    </w:sdtPr>
    <w:sdtEndPr>
      <w:rPr>
        <w:noProof/>
      </w:rPr>
    </w:sdtEndPr>
    <w:sdtContent>
      <w:p w:rsidR="00FC772B" w:rsidRDefault="00FC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C772B" w:rsidRDefault="00FC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49F" w:rsidRDefault="0012749F" w:rsidP="00FC772B">
      <w:pPr>
        <w:spacing w:after="0" w:line="240" w:lineRule="auto"/>
      </w:pPr>
      <w:r>
        <w:separator/>
      </w:r>
    </w:p>
  </w:footnote>
  <w:footnote w:type="continuationSeparator" w:id="0">
    <w:p w:rsidR="0012749F" w:rsidRDefault="0012749F" w:rsidP="00FC772B">
      <w:pPr>
        <w:spacing w:after="0" w:line="240" w:lineRule="auto"/>
      </w:pPr>
      <w:r>
        <w:continuationSeparator/>
      </w:r>
    </w:p>
  </w:footnote>
  <w:footnote w:id="1">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vertAlign w:val="superscript"/>
          <w:lang w:val="lt-LT"/>
        </w:rPr>
        <w:footnoteRef/>
      </w:r>
      <w:r w:rsidRPr="00FC772B">
        <w:rPr>
          <w:rFonts w:ascii="Times New Roman" w:hAnsi="Times New Roman" w:cs="Times New Roman"/>
          <w:sz w:val="20"/>
          <w:lang w:val="lt-LT"/>
        </w:rPr>
        <w:t xml:space="preserve"> </w:t>
      </w:r>
      <w:r w:rsidRPr="00FC772B">
        <w:rPr>
          <w:rFonts w:ascii="Times New Roman" w:hAnsi="Times New Roman" w:cs="Times New Roman"/>
          <w:color w:val="000000"/>
          <w:sz w:val="20"/>
          <w:lang w:val="lt-LT"/>
        </w:rPr>
        <w:t>Jeigu prašymą pateikia duomenų subjekto atstovas, kartu t</w:t>
      </w:r>
      <w:r w:rsidRPr="00FC772B">
        <w:rPr>
          <w:rFonts w:ascii="Times New Roman" w:hAnsi="Times New Roman" w:cs="Times New Roman"/>
          <w:color w:val="000000"/>
          <w:sz w:val="20"/>
          <w:shd w:val="clear" w:color="auto" w:fill="FFFFFF"/>
          <w:lang w:val="lt-LT"/>
        </w:rPr>
        <w:t xml:space="preserve">uri būti pridedamas atstovo įgaliojimus patvirtinantis dokumentas. </w:t>
      </w:r>
    </w:p>
  </w:footnote>
  <w:footnote w:id="2">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vertAlign w:val="superscript"/>
          <w:lang w:val="lt-LT"/>
        </w:rPr>
        <w:footnoteRef/>
      </w:r>
      <w:r w:rsidRPr="00FC772B">
        <w:rPr>
          <w:rFonts w:ascii="Times New Roman" w:hAnsi="Times New Roman" w:cs="Times New Roman"/>
          <w:sz w:val="20"/>
          <w:lang w:val="lt-LT"/>
        </w:rPr>
        <w:t xml:space="preserve"> Jeigu prašymas yra siunčiamas paštu, prie prašymo pridedama asmens tapatybę patvirtinančio dokumento kopija, patvirtinta notaro ar kita teisės aktų nustatyta tvarka.</w:t>
      </w:r>
    </w:p>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lang w:val="lt-LT"/>
        </w:rPr>
        <w:t>Jeigu kreipiamasi dėl netikslių duomenų ištaisymo, pateikiamos tikslius duomenis patvirtinančių dokumentų kopijas; jeigu jos siunčiamos paštu, tuomet turi būti patvirtintos notaro ar kita teisės aktų nustatyta tvarka.</w:t>
      </w:r>
    </w:p>
    <w:p w:rsidR="00FC772B" w:rsidRDefault="00FC772B" w:rsidP="00FC772B">
      <w:pPr>
        <w:rPr>
          <w:sz w:val="20"/>
        </w:rPr>
      </w:pPr>
      <w:r w:rsidRPr="00FC772B">
        <w:rPr>
          <w:rFonts w:ascii="Times New Roman" w:hAnsi="Times New Roman" w:cs="Times New Roman"/>
          <w:sz w:val="20"/>
          <w:lang w:val="lt-LT"/>
        </w:rPr>
        <w:t>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160F"/>
    <w:multiLevelType w:val="multilevel"/>
    <w:tmpl w:val="6A0005AC"/>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2B"/>
    <w:rsid w:val="0012749F"/>
    <w:rsid w:val="00523084"/>
    <w:rsid w:val="00543809"/>
    <w:rsid w:val="00821A2D"/>
    <w:rsid w:val="008C1401"/>
    <w:rsid w:val="008D566C"/>
    <w:rsid w:val="009A2FC7"/>
    <w:rsid w:val="009C6C81"/>
    <w:rsid w:val="00FC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8573"/>
  <w15:chartTrackingRefBased/>
  <w15:docId w15:val="{9D63E8D6-3E72-4119-9F8A-E493428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772B"/>
    <w:pPr>
      <w:tabs>
        <w:tab w:val="center" w:pos="4680"/>
        <w:tab w:val="right" w:pos="9360"/>
      </w:tabs>
      <w:spacing w:after="0" w:line="240" w:lineRule="auto"/>
      <w:jc w:val="both"/>
    </w:pPr>
    <w:rPr>
      <w:rFonts w:ascii="Times New Roman" w:eastAsia="Times New Roman" w:hAnsi="Times New Roman" w:cs="Times New Roman"/>
      <w:sz w:val="24"/>
      <w:szCs w:val="20"/>
      <w:lang w:val="lt-LT"/>
    </w:rPr>
  </w:style>
  <w:style w:type="character" w:customStyle="1" w:styleId="FooterChar">
    <w:name w:val="Footer Char"/>
    <w:basedOn w:val="DefaultParagraphFont"/>
    <w:link w:val="Footer"/>
    <w:uiPriority w:val="99"/>
    <w:rsid w:val="00FC772B"/>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317395">
      <w:bodyDiv w:val="1"/>
      <w:marLeft w:val="0"/>
      <w:marRight w:val="0"/>
      <w:marTop w:val="0"/>
      <w:marBottom w:val="0"/>
      <w:divBdr>
        <w:top w:val="none" w:sz="0" w:space="0" w:color="auto"/>
        <w:left w:val="none" w:sz="0" w:space="0" w:color="auto"/>
        <w:bottom w:val="none" w:sz="0" w:space="0" w:color="auto"/>
        <w:right w:val="none" w:sz="0" w:space="0" w:color="auto"/>
      </w:divBdr>
    </w:div>
    <w:div w:id="2012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protego.lt" TargetMode="External"/><Relationship Id="rId3" Type="http://schemas.openxmlformats.org/officeDocument/2006/relationships/settings" Target="settings.xml"/><Relationship Id="rId7" Type="http://schemas.openxmlformats.org/officeDocument/2006/relationships/hyperlink" Target="mailto:duomenu.apsauga@proteg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11129</Words>
  <Characters>6344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Masiulionytė</dc:creator>
  <cp:keywords/>
  <dc:description/>
  <cp:lastModifiedBy>User</cp:lastModifiedBy>
  <cp:revision>2</cp:revision>
  <dcterms:created xsi:type="dcterms:W3CDTF">2018-08-09T07:28:00Z</dcterms:created>
  <dcterms:modified xsi:type="dcterms:W3CDTF">2018-08-09T07:28:00Z</dcterms:modified>
</cp:coreProperties>
</file>